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A1F34" w14:textId="7676D62C" w:rsidR="00F7417F" w:rsidRPr="00F7417F" w:rsidRDefault="00F7417F" w:rsidP="00F7417F">
      <w:r>
        <w:rPr>
          <w:noProof/>
        </w:rPr>
        <w:drawing>
          <wp:inline distT="0" distB="0" distL="0" distR="0" wp14:anchorId="4DE21BE9" wp14:editId="5D1359E6">
            <wp:extent cx="2724150" cy="960146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46" cy="96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158D1" w14:textId="77777777" w:rsidR="004E2FFC" w:rsidRDefault="004E2FFC" w:rsidP="00F7417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779E86C2" w14:textId="24292731" w:rsidR="00F7417F" w:rsidRDefault="00F7417F" w:rsidP="00F7417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F7417F">
        <w:rPr>
          <w:rFonts w:ascii="Arial" w:hAnsi="Arial" w:cs="Arial"/>
          <w:b/>
          <w:sz w:val="40"/>
          <w:szCs w:val="40"/>
        </w:rPr>
        <w:t>PRESS RELEASE</w:t>
      </w:r>
    </w:p>
    <w:p w14:paraId="4358FDD2" w14:textId="77777777" w:rsidR="00F7417F" w:rsidRPr="00F7417F" w:rsidRDefault="00F7417F" w:rsidP="00F7417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3DB21210" w14:textId="23C92BB5" w:rsidR="00F7417F" w:rsidRPr="00E51C10" w:rsidRDefault="00F7417F" w:rsidP="00F741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FOR IMMEDIATE </w:t>
      </w:r>
      <w:r w:rsidRPr="00095E25">
        <w:rPr>
          <w:rFonts w:ascii="Arial" w:hAnsi="Arial" w:cs="Arial"/>
          <w:b/>
        </w:rPr>
        <w:t>RELEASE</w:t>
      </w:r>
      <w:r w:rsidRPr="00095E25">
        <w:rPr>
          <w:rFonts w:ascii="Arial" w:hAnsi="Arial" w:cs="Arial"/>
          <w:b/>
        </w:rPr>
        <w:tab/>
      </w:r>
      <w:r w:rsidRPr="00095E25">
        <w:rPr>
          <w:rFonts w:ascii="Arial" w:hAnsi="Arial" w:cs="Arial"/>
          <w:b/>
        </w:rPr>
        <w:tab/>
      </w:r>
      <w:r w:rsidRPr="00095E25">
        <w:rPr>
          <w:rFonts w:ascii="Arial" w:hAnsi="Arial" w:cs="Arial"/>
          <w:b/>
        </w:rPr>
        <w:tab/>
      </w:r>
      <w:r w:rsidRPr="00095E2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95E25">
        <w:rPr>
          <w:rFonts w:ascii="Arial" w:hAnsi="Arial" w:cs="Arial"/>
          <w:b/>
        </w:rPr>
        <w:t>CONTACT</w:t>
      </w:r>
      <w:r w:rsidRPr="00E51C10">
        <w:rPr>
          <w:rFonts w:ascii="Arial" w:hAnsi="Arial" w:cs="Arial"/>
          <w:b/>
        </w:rPr>
        <w:t>:</w:t>
      </w:r>
      <w:r w:rsidRPr="00E51C10">
        <w:rPr>
          <w:rFonts w:ascii="Arial" w:hAnsi="Arial" w:cs="Arial"/>
        </w:rPr>
        <w:t xml:space="preserve"> </w:t>
      </w:r>
      <w:r w:rsidRPr="00E51C10">
        <w:rPr>
          <w:rFonts w:ascii="Arial" w:hAnsi="Arial" w:cs="Arial"/>
          <w:sz w:val="20"/>
        </w:rPr>
        <w:t>Susan Greving</w:t>
      </w:r>
    </w:p>
    <w:p w14:paraId="736BC72D" w14:textId="3A6E9075" w:rsidR="00F7417F" w:rsidRPr="00E51C10" w:rsidRDefault="00F7417F" w:rsidP="00F741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Tuesday, October </w:t>
      </w:r>
      <w:r w:rsidR="007A1717">
        <w:rPr>
          <w:rFonts w:ascii="Arial" w:hAnsi="Arial" w:cs="Arial"/>
          <w:sz w:val="20"/>
        </w:rPr>
        <w:t>25,</w:t>
      </w:r>
      <w:r>
        <w:rPr>
          <w:rFonts w:ascii="Arial" w:hAnsi="Arial" w:cs="Arial"/>
          <w:sz w:val="20"/>
        </w:rPr>
        <w:t xml:space="preserve"> 2022</w:t>
      </w:r>
      <w:r w:rsidRPr="00095E25">
        <w:rPr>
          <w:rFonts w:ascii="Arial" w:hAnsi="Arial" w:cs="Arial"/>
          <w:sz w:val="20"/>
        </w:rPr>
        <w:tab/>
      </w:r>
      <w:r w:rsidRPr="00095E25">
        <w:rPr>
          <w:rFonts w:ascii="Arial" w:hAnsi="Arial" w:cs="Arial"/>
        </w:rPr>
        <w:tab/>
      </w:r>
      <w:r w:rsidRPr="00095E25">
        <w:rPr>
          <w:rFonts w:ascii="Arial" w:hAnsi="Arial" w:cs="Arial"/>
        </w:rPr>
        <w:tab/>
      </w:r>
      <w:r w:rsidRPr="00095E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5E25">
        <w:rPr>
          <w:rFonts w:ascii="Arial" w:hAnsi="Arial" w:cs="Arial"/>
          <w:b/>
        </w:rPr>
        <w:t xml:space="preserve">PHONE: </w:t>
      </w:r>
      <w:r w:rsidRPr="00095E25">
        <w:rPr>
          <w:rFonts w:ascii="Arial" w:hAnsi="Arial" w:cs="Arial"/>
          <w:sz w:val="20"/>
        </w:rPr>
        <w:t>712-563-</w:t>
      </w:r>
      <w:r w:rsidRPr="00E51C10">
        <w:rPr>
          <w:rFonts w:ascii="Arial" w:hAnsi="Arial" w:cs="Arial"/>
          <w:sz w:val="20"/>
        </w:rPr>
        <w:t>5295</w:t>
      </w:r>
    </w:p>
    <w:p w14:paraId="4CE1DD14" w14:textId="745E6C2A" w:rsidR="004E2FFC" w:rsidRPr="0059544E" w:rsidRDefault="00F7417F" w:rsidP="0059544E">
      <w:pPr>
        <w:spacing w:after="0" w:line="240" w:lineRule="auto"/>
        <w:rPr>
          <w:rFonts w:ascii="Arial" w:hAnsi="Arial" w:cs="Arial"/>
        </w:rPr>
      </w:pPr>
      <w:r w:rsidRPr="00095E25">
        <w:rPr>
          <w:rFonts w:ascii="Arial" w:hAnsi="Arial" w:cs="Arial"/>
        </w:rPr>
        <w:tab/>
      </w:r>
      <w:r w:rsidRPr="00095E25">
        <w:rPr>
          <w:rFonts w:ascii="Arial" w:hAnsi="Arial" w:cs="Arial"/>
        </w:rPr>
        <w:tab/>
      </w:r>
      <w:r w:rsidRPr="00095E25">
        <w:rPr>
          <w:rFonts w:ascii="Arial" w:hAnsi="Arial" w:cs="Arial"/>
        </w:rPr>
        <w:tab/>
      </w:r>
      <w:r w:rsidRPr="00095E25">
        <w:rPr>
          <w:rFonts w:ascii="Arial" w:hAnsi="Arial" w:cs="Arial"/>
        </w:rPr>
        <w:tab/>
      </w:r>
      <w:r w:rsidRPr="00095E25">
        <w:rPr>
          <w:rFonts w:ascii="Arial" w:hAnsi="Arial" w:cs="Arial"/>
        </w:rPr>
        <w:tab/>
      </w:r>
      <w:r w:rsidRPr="00095E25">
        <w:rPr>
          <w:rFonts w:ascii="Arial" w:hAnsi="Arial" w:cs="Arial"/>
        </w:rPr>
        <w:tab/>
      </w:r>
      <w:r w:rsidRPr="00095E25">
        <w:rPr>
          <w:rFonts w:ascii="Arial" w:hAnsi="Arial" w:cs="Arial"/>
        </w:rPr>
        <w:tab/>
      </w:r>
      <w:r w:rsidRPr="00095E25">
        <w:rPr>
          <w:rFonts w:ascii="Arial" w:hAnsi="Arial" w:cs="Arial"/>
        </w:rPr>
        <w:tab/>
      </w:r>
      <w:r w:rsidRPr="00095E25">
        <w:rPr>
          <w:rFonts w:ascii="Arial" w:hAnsi="Arial" w:cs="Arial"/>
          <w:b/>
        </w:rPr>
        <w:t xml:space="preserve">EMAIL: </w:t>
      </w:r>
      <w:r w:rsidRPr="00E51C10">
        <w:rPr>
          <w:rFonts w:ascii="Arial" w:hAnsi="Arial" w:cs="Arial"/>
          <w:sz w:val="20"/>
        </w:rPr>
        <w:t>grevings</w:t>
      </w:r>
      <w:r w:rsidRPr="00095E25">
        <w:rPr>
          <w:rFonts w:ascii="Arial" w:hAnsi="Arial" w:cs="Arial"/>
          <w:sz w:val="20"/>
        </w:rPr>
        <w:t>@acmhhosp.org</w:t>
      </w:r>
    </w:p>
    <w:p w14:paraId="5C14812C" w14:textId="77777777" w:rsidR="0059544E" w:rsidRPr="009237DE" w:rsidRDefault="0059544E" w:rsidP="0059544E">
      <w:pPr>
        <w:spacing w:line="240" w:lineRule="auto"/>
        <w:rPr>
          <w:sz w:val="24"/>
          <w:szCs w:val="24"/>
        </w:rPr>
      </w:pPr>
    </w:p>
    <w:p w14:paraId="04C88A44" w14:textId="148880DD" w:rsidR="0059544E" w:rsidRPr="009237DE" w:rsidRDefault="007A1717" w:rsidP="0059544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ACMH Hosts </w:t>
      </w:r>
      <w:r w:rsidR="00F277E6">
        <w:rPr>
          <w:b/>
          <w:bCs/>
          <w:sz w:val="28"/>
          <w:szCs w:val="28"/>
        </w:rPr>
        <w:t>Local Students</w:t>
      </w:r>
      <w:r w:rsidR="00622FCE">
        <w:rPr>
          <w:b/>
          <w:bCs/>
          <w:sz w:val="28"/>
          <w:szCs w:val="28"/>
        </w:rPr>
        <w:t xml:space="preserve"> Enrolled in Health Occupations Class</w:t>
      </w:r>
    </w:p>
    <w:p w14:paraId="1C6CF9D1" w14:textId="77777777" w:rsidR="0059544E" w:rsidRPr="009237DE" w:rsidRDefault="0059544E" w:rsidP="0059544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4DF338B" w14:textId="0E10A240" w:rsidR="00622FCE" w:rsidRDefault="007A1717" w:rsidP="00F277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59544E" w:rsidRPr="00F96B77">
        <w:rPr>
          <w:sz w:val="24"/>
          <w:szCs w:val="24"/>
        </w:rPr>
        <w:t>Audubon</w:t>
      </w:r>
      <w:r w:rsidRPr="00F96B77">
        <w:rPr>
          <w:sz w:val="24"/>
          <w:szCs w:val="24"/>
        </w:rPr>
        <w:t>, IA)</w:t>
      </w:r>
      <w:r w:rsidR="00F96B77" w:rsidRPr="00F96B77">
        <w:rPr>
          <w:sz w:val="24"/>
          <w:szCs w:val="24"/>
        </w:rPr>
        <w:t>-</w:t>
      </w:r>
      <w:r w:rsidR="00F96B77">
        <w:rPr>
          <w:sz w:val="24"/>
          <w:szCs w:val="24"/>
        </w:rPr>
        <w:t xml:space="preserve"> On Oc</w:t>
      </w:r>
      <w:r w:rsidR="00F96B77" w:rsidRPr="001B12AF">
        <w:rPr>
          <w:sz w:val="24"/>
          <w:szCs w:val="24"/>
        </w:rPr>
        <w:t>tober 1</w:t>
      </w:r>
      <w:r w:rsidR="001E5B15" w:rsidRPr="001B12AF">
        <w:rPr>
          <w:sz w:val="24"/>
          <w:szCs w:val="24"/>
        </w:rPr>
        <w:t>8</w:t>
      </w:r>
      <w:r w:rsidR="00F96B77" w:rsidRPr="001B12AF">
        <w:rPr>
          <w:sz w:val="24"/>
          <w:szCs w:val="24"/>
        </w:rPr>
        <w:t>,</w:t>
      </w:r>
      <w:r w:rsidR="00F96B77">
        <w:rPr>
          <w:sz w:val="24"/>
          <w:szCs w:val="24"/>
        </w:rPr>
        <w:t xml:space="preserve"> 2022, </w:t>
      </w:r>
      <w:r w:rsidR="00F277E6" w:rsidRPr="00622FCE">
        <w:rPr>
          <w:sz w:val="24"/>
          <w:szCs w:val="24"/>
        </w:rPr>
        <w:t>Audubon County Memorial Hospital and Clinics</w:t>
      </w:r>
      <w:r w:rsidRPr="00622FCE">
        <w:rPr>
          <w:sz w:val="24"/>
          <w:szCs w:val="24"/>
        </w:rPr>
        <w:t xml:space="preserve"> hosted </w:t>
      </w:r>
      <w:r w:rsidR="00F277E6" w:rsidRPr="00622FCE">
        <w:rPr>
          <w:sz w:val="24"/>
          <w:szCs w:val="24"/>
        </w:rPr>
        <w:t xml:space="preserve">a group of local high school students </w:t>
      </w:r>
      <w:r w:rsidR="00622FCE" w:rsidRPr="00622FCE">
        <w:rPr>
          <w:sz w:val="24"/>
          <w:szCs w:val="24"/>
        </w:rPr>
        <w:t>that are</w:t>
      </w:r>
      <w:r w:rsidR="00F277E6" w:rsidRPr="00622FCE">
        <w:rPr>
          <w:sz w:val="24"/>
          <w:szCs w:val="24"/>
        </w:rPr>
        <w:t xml:space="preserve"> currently enrolled Des Moines Area Community College</w:t>
      </w:r>
      <w:r w:rsidR="00622FCE" w:rsidRPr="00622FCE">
        <w:rPr>
          <w:sz w:val="24"/>
          <w:szCs w:val="24"/>
        </w:rPr>
        <w:t>’s</w:t>
      </w:r>
      <w:r w:rsidRPr="00622FCE">
        <w:rPr>
          <w:sz w:val="24"/>
          <w:szCs w:val="24"/>
        </w:rPr>
        <w:t xml:space="preserve"> </w:t>
      </w:r>
      <w:r w:rsidR="00F277E6" w:rsidRPr="00622FCE">
        <w:rPr>
          <w:sz w:val="24"/>
          <w:szCs w:val="24"/>
        </w:rPr>
        <w:t xml:space="preserve">Health Occupations Class. </w:t>
      </w:r>
      <w:r w:rsidR="00622FCE">
        <w:rPr>
          <w:sz w:val="24"/>
          <w:szCs w:val="24"/>
        </w:rPr>
        <w:t xml:space="preserve"> </w:t>
      </w:r>
    </w:p>
    <w:p w14:paraId="79072750" w14:textId="77777777" w:rsidR="001E5B15" w:rsidRDefault="001E5B15" w:rsidP="00F277E6">
      <w:pPr>
        <w:spacing w:after="0" w:line="240" w:lineRule="auto"/>
        <w:rPr>
          <w:sz w:val="24"/>
          <w:szCs w:val="24"/>
        </w:rPr>
      </w:pPr>
    </w:p>
    <w:p w14:paraId="56D060F5" w14:textId="5E5EE1BE" w:rsidR="00EC1714" w:rsidRDefault="001E5B15" w:rsidP="00F277E6">
      <w:pPr>
        <w:spacing w:after="0" w:line="240" w:lineRule="auto"/>
        <w:rPr>
          <w:sz w:val="24"/>
          <w:szCs w:val="24"/>
        </w:rPr>
      </w:pPr>
      <w:r w:rsidRPr="001E5B15">
        <w:rPr>
          <w:sz w:val="24"/>
          <w:szCs w:val="24"/>
        </w:rPr>
        <w:t xml:space="preserve">These students are </w:t>
      </w:r>
      <w:r w:rsidR="00622FCE" w:rsidRPr="001E5B15">
        <w:rPr>
          <w:sz w:val="24"/>
          <w:szCs w:val="24"/>
        </w:rPr>
        <w:t xml:space="preserve">interested in </w:t>
      </w:r>
      <w:r w:rsidR="00EC1714" w:rsidRPr="001E5B15">
        <w:rPr>
          <w:sz w:val="24"/>
          <w:szCs w:val="24"/>
        </w:rPr>
        <w:t xml:space="preserve">exploring careers within the healthcare field, </w:t>
      </w:r>
      <w:r w:rsidRPr="001E5B15">
        <w:rPr>
          <w:sz w:val="24"/>
          <w:szCs w:val="24"/>
        </w:rPr>
        <w:t xml:space="preserve">and ACMH is proud to partner with Amy </w:t>
      </w:r>
      <w:proofErr w:type="spellStart"/>
      <w:r w:rsidRPr="001E5B15">
        <w:rPr>
          <w:sz w:val="24"/>
          <w:szCs w:val="24"/>
        </w:rPr>
        <w:t>Schultes</w:t>
      </w:r>
      <w:proofErr w:type="spellEnd"/>
      <w:r w:rsidRPr="001E5B15">
        <w:rPr>
          <w:sz w:val="24"/>
          <w:szCs w:val="24"/>
        </w:rPr>
        <w:t xml:space="preserve"> from DMACC to give these students the opportunity to </w:t>
      </w:r>
      <w:r w:rsidR="00EC1714" w:rsidRPr="001E5B15">
        <w:rPr>
          <w:sz w:val="24"/>
          <w:szCs w:val="24"/>
        </w:rPr>
        <w:t>learn about different occupations.</w:t>
      </w:r>
      <w:r w:rsidR="00EC1714">
        <w:rPr>
          <w:sz w:val="24"/>
          <w:szCs w:val="24"/>
        </w:rPr>
        <w:t xml:space="preserve"> </w:t>
      </w:r>
    </w:p>
    <w:p w14:paraId="76EA6D12" w14:textId="77777777" w:rsidR="00EC1714" w:rsidRDefault="00EC1714" w:rsidP="00F277E6">
      <w:pPr>
        <w:spacing w:after="0" w:line="240" w:lineRule="auto"/>
        <w:rPr>
          <w:sz w:val="24"/>
          <w:szCs w:val="24"/>
        </w:rPr>
      </w:pPr>
    </w:p>
    <w:p w14:paraId="6C3FD03B" w14:textId="65D20131" w:rsidR="007A1717" w:rsidRDefault="00F277E6" w:rsidP="007A17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A1717">
        <w:rPr>
          <w:sz w:val="24"/>
          <w:szCs w:val="24"/>
        </w:rPr>
        <w:t xml:space="preserve">DMACC students </w:t>
      </w:r>
      <w:r>
        <w:rPr>
          <w:sz w:val="24"/>
          <w:szCs w:val="24"/>
        </w:rPr>
        <w:t>were</w:t>
      </w:r>
      <w:r w:rsidR="00EC1714">
        <w:rPr>
          <w:sz w:val="24"/>
          <w:szCs w:val="24"/>
        </w:rPr>
        <w:t xml:space="preserve"> welcomed by the </w:t>
      </w:r>
      <w:r>
        <w:rPr>
          <w:sz w:val="24"/>
          <w:szCs w:val="24"/>
        </w:rPr>
        <w:t xml:space="preserve">ACMH </w:t>
      </w:r>
      <w:r w:rsidRPr="00F277E6">
        <w:rPr>
          <w:sz w:val="24"/>
          <w:szCs w:val="24"/>
        </w:rPr>
        <w:t>Administration team</w:t>
      </w:r>
      <w:r w:rsidR="00622FCE">
        <w:rPr>
          <w:sz w:val="24"/>
          <w:szCs w:val="24"/>
        </w:rPr>
        <w:t xml:space="preserve">, </w:t>
      </w:r>
      <w:r w:rsidR="007A1717" w:rsidRPr="00F277E6">
        <w:rPr>
          <w:sz w:val="24"/>
          <w:szCs w:val="24"/>
        </w:rPr>
        <w:t>Suzanne Cooner, CEO</w:t>
      </w:r>
      <w:r>
        <w:rPr>
          <w:sz w:val="24"/>
          <w:szCs w:val="24"/>
        </w:rPr>
        <w:t>,</w:t>
      </w:r>
      <w:r w:rsidR="007A1717" w:rsidRPr="00F277E6">
        <w:rPr>
          <w:sz w:val="24"/>
          <w:szCs w:val="24"/>
        </w:rPr>
        <w:t xml:space="preserve"> Paul Topliff, COO, Haillie Bruch, HR Specialist and Melanie Larsen, </w:t>
      </w:r>
      <w:r w:rsidRPr="00F277E6">
        <w:rPr>
          <w:sz w:val="24"/>
          <w:szCs w:val="24"/>
        </w:rPr>
        <w:t xml:space="preserve">Director for </w:t>
      </w:r>
      <w:r w:rsidR="00F96B77" w:rsidRPr="00F277E6">
        <w:rPr>
          <w:sz w:val="24"/>
          <w:szCs w:val="24"/>
        </w:rPr>
        <w:t>Quality,</w:t>
      </w:r>
      <w:r w:rsidR="00F96B77">
        <w:rPr>
          <w:sz w:val="24"/>
          <w:szCs w:val="24"/>
        </w:rPr>
        <w:t xml:space="preserve"> and </w:t>
      </w:r>
      <w:r w:rsidRPr="00F277E6">
        <w:rPr>
          <w:sz w:val="24"/>
          <w:szCs w:val="24"/>
        </w:rPr>
        <w:t>Infection Prevention</w:t>
      </w:r>
      <w:r w:rsidR="00F96B77">
        <w:rPr>
          <w:sz w:val="24"/>
          <w:szCs w:val="24"/>
        </w:rPr>
        <w:t xml:space="preserve">. The ACMH team gave the students </w:t>
      </w:r>
      <w:r w:rsidR="00EC1714">
        <w:rPr>
          <w:sz w:val="24"/>
          <w:szCs w:val="24"/>
        </w:rPr>
        <w:t xml:space="preserve">an overview of the types of </w:t>
      </w:r>
      <w:r w:rsidR="00F96B77">
        <w:rPr>
          <w:sz w:val="24"/>
          <w:szCs w:val="24"/>
        </w:rPr>
        <w:t xml:space="preserve">occupations </w:t>
      </w:r>
      <w:r w:rsidR="00EC1714">
        <w:rPr>
          <w:sz w:val="24"/>
          <w:szCs w:val="24"/>
        </w:rPr>
        <w:t>with</w:t>
      </w:r>
      <w:r w:rsidR="00F96B77">
        <w:rPr>
          <w:sz w:val="24"/>
          <w:szCs w:val="24"/>
        </w:rPr>
        <w:t>in</w:t>
      </w:r>
      <w:r w:rsidR="00EC1714">
        <w:rPr>
          <w:sz w:val="24"/>
          <w:szCs w:val="24"/>
        </w:rPr>
        <w:t xml:space="preserve"> a rural healthcare facility, such as Audubon County Memorial </w:t>
      </w:r>
      <w:r w:rsidR="00F96B77">
        <w:rPr>
          <w:sz w:val="24"/>
          <w:szCs w:val="24"/>
        </w:rPr>
        <w:t>H</w:t>
      </w:r>
      <w:r w:rsidR="00EC1714">
        <w:rPr>
          <w:sz w:val="24"/>
          <w:szCs w:val="24"/>
        </w:rPr>
        <w:t xml:space="preserve">ospital and Clinics. </w:t>
      </w:r>
    </w:p>
    <w:p w14:paraId="582DF9E9" w14:textId="76D9477E" w:rsidR="00622FCE" w:rsidRDefault="00622FCE" w:rsidP="007A1717">
      <w:pPr>
        <w:spacing w:after="0" w:line="240" w:lineRule="auto"/>
        <w:rPr>
          <w:sz w:val="24"/>
          <w:szCs w:val="24"/>
        </w:rPr>
      </w:pPr>
    </w:p>
    <w:p w14:paraId="0898A38A" w14:textId="2AFC2002" w:rsidR="00622FCE" w:rsidRDefault="00EC1714" w:rsidP="007A17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students toured the hospital and clinics </w:t>
      </w:r>
      <w:r w:rsidR="00F96B77">
        <w:rPr>
          <w:sz w:val="24"/>
          <w:szCs w:val="24"/>
        </w:rPr>
        <w:t xml:space="preserve">facilities including the newly retrofitted Emergency Department. They also </w:t>
      </w:r>
      <w:r>
        <w:rPr>
          <w:sz w:val="24"/>
          <w:szCs w:val="24"/>
        </w:rPr>
        <w:t>had one-on-one time with different department heads</w:t>
      </w:r>
      <w:r w:rsidR="00F96B77">
        <w:rPr>
          <w:sz w:val="24"/>
          <w:szCs w:val="24"/>
        </w:rPr>
        <w:t xml:space="preserve"> such as Med Surg/ED, Lab, Radiology, and the family and specialty clinics. </w:t>
      </w:r>
      <w:r>
        <w:rPr>
          <w:sz w:val="24"/>
          <w:szCs w:val="24"/>
        </w:rPr>
        <w:t xml:space="preserve"> </w:t>
      </w:r>
      <w:r w:rsidR="00F96B77">
        <w:rPr>
          <w:sz w:val="24"/>
          <w:szCs w:val="24"/>
        </w:rPr>
        <w:t xml:space="preserve"> </w:t>
      </w:r>
      <w:r>
        <w:rPr>
          <w:sz w:val="24"/>
          <w:szCs w:val="24"/>
        </w:rPr>
        <w:t>During these discussions, students learned about</w:t>
      </w:r>
      <w:r w:rsidR="00F96B77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education </w:t>
      </w:r>
      <w:r w:rsidR="00F96B77">
        <w:rPr>
          <w:sz w:val="24"/>
          <w:szCs w:val="24"/>
        </w:rPr>
        <w:t>and certifications required for various jobs</w:t>
      </w:r>
      <w:r>
        <w:rPr>
          <w:sz w:val="24"/>
          <w:szCs w:val="24"/>
        </w:rPr>
        <w:t>, advanced technolog</w:t>
      </w:r>
      <w:r w:rsidR="00F96B77">
        <w:rPr>
          <w:sz w:val="24"/>
          <w:szCs w:val="24"/>
        </w:rPr>
        <w:t>ies</w:t>
      </w:r>
      <w:r>
        <w:rPr>
          <w:sz w:val="24"/>
          <w:szCs w:val="24"/>
        </w:rPr>
        <w:t xml:space="preserve"> </w:t>
      </w:r>
      <w:r w:rsidR="00F96B77">
        <w:rPr>
          <w:sz w:val="24"/>
          <w:szCs w:val="24"/>
        </w:rPr>
        <w:t>available, job</w:t>
      </w:r>
      <w:r>
        <w:rPr>
          <w:sz w:val="24"/>
          <w:szCs w:val="24"/>
        </w:rPr>
        <w:t xml:space="preserve"> shadowing opportunities, and </w:t>
      </w:r>
      <w:r w:rsidR="00F96B77">
        <w:rPr>
          <w:sz w:val="24"/>
          <w:szCs w:val="24"/>
        </w:rPr>
        <w:t xml:space="preserve">the </w:t>
      </w:r>
      <w:r>
        <w:rPr>
          <w:sz w:val="24"/>
          <w:szCs w:val="24"/>
        </w:rPr>
        <w:t>specialty and services offered to patients</w:t>
      </w:r>
      <w:r w:rsidR="00F96B77">
        <w:rPr>
          <w:sz w:val="24"/>
          <w:szCs w:val="24"/>
        </w:rPr>
        <w:t xml:space="preserve"> at ACMH. </w:t>
      </w:r>
    </w:p>
    <w:p w14:paraId="0DC8A010" w14:textId="64B13863" w:rsidR="00F96B77" w:rsidRDefault="00F96B77" w:rsidP="007A1717">
      <w:pPr>
        <w:spacing w:after="0" w:line="240" w:lineRule="auto"/>
        <w:rPr>
          <w:sz w:val="24"/>
          <w:szCs w:val="24"/>
        </w:rPr>
      </w:pPr>
    </w:p>
    <w:p w14:paraId="7DCD1F1A" w14:textId="7F1F4EC0" w:rsidR="00F96B77" w:rsidRPr="00F277E6" w:rsidRDefault="00F96B77" w:rsidP="007A1717">
      <w:pPr>
        <w:spacing w:after="0" w:line="240" w:lineRule="auto"/>
        <w:rPr>
          <w:sz w:val="24"/>
          <w:szCs w:val="24"/>
        </w:rPr>
      </w:pPr>
    </w:p>
    <w:p w14:paraId="63936984" w14:textId="65780C1E" w:rsidR="00F7417F" w:rsidRDefault="00EC1714" w:rsidP="007A17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5590097" w14:textId="49B4AFA9" w:rsidR="00F277E6" w:rsidRDefault="00B71B8D" w:rsidP="007A1717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37B97E8E" wp14:editId="34D425A3">
            <wp:extent cx="5943600" cy="4457065"/>
            <wp:effectExtent l="0" t="0" r="0" b="635"/>
            <wp:docPr id="1" name="Picture 1" descr="A group of women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women posing for a phot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3D13E" w14:textId="7A3F121C" w:rsidR="00B71B8D" w:rsidRDefault="00B71B8D" w:rsidP="007A1717">
      <w:pPr>
        <w:spacing w:after="0" w:line="240" w:lineRule="auto"/>
      </w:pPr>
    </w:p>
    <w:p w14:paraId="60A6AD29" w14:textId="754DFACC" w:rsidR="00B71B8D" w:rsidRDefault="00B71B8D" w:rsidP="007A1717">
      <w:pPr>
        <w:spacing w:after="0" w:line="240" w:lineRule="auto"/>
      </w:pPr>
    </w:p>
    <w:p w14:paraId="05B3F222" w14:textId="1A427118" w:rsidR="00B71B8D" w:rsidRDefault="00B71B8D" w:rsidP="00B71B8D">
      <w:r>
        <w:t>Local students were hosted by ACMH to explore job opportunities in healthcare.</w:t>
      </w:r>
    </w:p>
    <w:p w14:paraId="59856DFB" w14:textId="245EBE88" w:rsidR="00B71B8D" w:rsidRDefault="00B71B8D" w:rsidP="00B71B8D">
      <w:r>
        <w:t>(l</w:t>
      </w:r>
      <w:r>
        <w:t xml:space="preserve">eft to </w:t>
      </w:r>
      <w:r>
        <w:t>r</w:t>
      </w:r>
      <w:r>
        <w:t>ight</w:t>
      </w:r>
      <w:r>
        <w:t xml:space="preserve">): </w:t>
      </w:r>
      <w:r>
        <w:t>Lexi Gruhn</w:t>
      </w:r>
      <w:r>
        <w:t xml:space="preserve">, </w:t>
      </w:r>
      <w:r>
        <w:t>Alexandra Asmus</w:t>
      </w:r>
      <w:r>
        <w:t xml:space="preserve">, </w:t>
      </w:r>
      <w:r>
        <w:t xml:space="preserve">Kylee </w:t>
      </w:r>
      <w:proofErr w:type="spellStart"/>
      <w:r>
        <w:t>Hartl</w:t>
      </w:r>
      <w:proofErr w:type="spellEnd"/>
      <w:r>
        <w:t xml:space="preserve">, </w:t>
      </w:r>
      <w:r>
        <w:t xml:space="preserve">Karly </w:t>
      </w:r>
      <w:proofErr w:type="spellStart"/>
      <w:r>
        <w:t>Hartl</w:t>
      </w:r>
      <w:proofErr w:type="spellEnd"/>
      <w:r>
        <w:t xml:space="preserve">, </w:t>
      </w:r>
      <w:r>
        <w:t>Kacie Anthofer</w:t>
      </w:r>
      <w:r>
        <w:t xml:space="preserve">, </w:t>
      </w:r>
      <w:r>
        <w:t xml:space="preserve">Rylee </w:t>
      </w:r>
      <w:proofErr w:type="spellStart"/>
      <w:r>
        <w:t>Brittian</w:t>
      </w:r>
      <w:proofErr w:type="spellEnd"/>
    </w:p>
    <w:p w14:paraId="2EDBC938" w14:textId="6ED91D35" w:rsidR="00B71B8D" w:rsidRDefault="00B71B8D" w:rsidP="00B71B8D">
      <w:pPr>
        <w:spacing w:after="0" w:line="240" w:lineRule="auto"/>
      </w:pPr>
    </w:p>
    <w:sectPr w:rsidR="00B71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7F"/>
    <w:rsid w:val="001B12AF"/>
    <w:rsid w:val="001E5B15"/>
    <w:rsid w:val="004E2FFC"/>
    <w:rsid w:val="0059544E"/>
    <w:rsid w:val="005C2161"/>
    <w:rsid w:val="00622FCE"/>
    <w:rsid w:val="006C74C1"/>
    <w:rsid w:val="007A1717"/>
    <w:rsid w:val="00B71B8D"/>
    <w:rsid w:val="00C06861"/>
    <w:rsid w:val="00EC1714"/>
    <w:rsid w:val="00F277E6"/>
    <w:rsid w:val="00F7417F"/>
    <w:rsid w:val="00F9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25BC6"/>
  <w15:chartTrackingRefBased/>
  <w15:docId w15:val="{BDD9A866-368D-4D2C-93A3-CEF17A09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17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7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59544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59544E"/>
  </w:style>
  <w:style w:type="character" w:customStyle="1" w:styleId="eop">
    <w:name w:val="eop"/>
    <w:basedOn w:val="DefaultParagraphFont"/>
    <w:rsid w:val="0059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C. Greving</dc:creator>
  <cp:keywords/>
  <dc:description/>
  <cp:lastModifiedBy>Susan C. Greving</cp:lastModifiedBy>
  <cp:revision>7</cp:revision>
  <dcterms:created xsi:type="dcterms:W3CDTF">2022-10-10T21:58:00Z</dcterms:created>
  <dcterms:modified xsi:type="dcterms:W3CDTF">2022-11-03T15:29:00Z</dcterms:modified>
</cp:coreProperties>
</file>