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A1F34" w14:textId="7676D62C" w:rsidR="00F7417F" w:rsidRPr="00F7417F" w:rsidRDefault="00F7417F" w:rsidP="00F7417F">
      <w:r>
        <w:rPr>
          <w:noProof/>
        </w:rPr>
        <w:drawing>
          <wp:inline distT="0" distB="0" distL="0" distR="0" wp14:anchorId="4DE21BE9" wp14:editId="35233551">
            <wp:extent cx="2152650" cy="758717"/>
            <wp:effectExtent l="0" t="0" r="0" b="381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73495" cy="766064"/>
                    </a:xfrm>
                    <a:prstGeom prst="rect">
                      <a:avLst/>
                    </a:prstGeom>
                  </pic:spPr>
                </pic:pic>
              </a:graphicData>
            </a:graphic>
          </wp:inline>
        </w:drawing>
      </w:r>
    </w:p>
    <w:p w14:paraId="59D158D1" w14:textId="77777777" w:rsidR="004E2FFC" w:rsidRDefault="004E2FFC" w:rsidP="00F7417F">
      <w:pPr>
        <w:spacing w:after="0" w:line="240" w:lineRule="auto"/>
        <w:jc w:val="center"/>
        <w:rPr>
          <w:rFonts w:ascii="Arial" w:hAnsi="Arial" w:cs="Arial"/>
          <w:b/>
          <w:sz w:val="40"/>
          <w:szCs w:val="40"/>
        </w:rPr>
      </w:pPr>
    </w:p>
    <w:p w14:paraId="779E86C2" w14:textId="24292731" w:rsidR="00F7417F" w:rsidRDefault="00F7417F" w:rsidP="00F7417F">
      <w:pPr>
        <w:spacing w:after="0" w:line="240" w:lineRule="auto"/>
        <w:jc w:val="center"/>
        <w:rPr>
          <w:rFonts w:ascii="Arial" w:hAnsi="Arial" w:cs="Arial"/>
          <w:b/>
          <w:sz w:val="40"/>
          <w:szCs w:val="40"/>
        </w:rPr>
      </w:pPr>
      <w:r w:rsidRPr="00F7417F">
        <w:rPr>
          <w:rFonts w:ascii="Arial" w:hAnsi="Arial" w:cs="Arial"/>
          <w:b/>
          <w:sz w:val="40"/>
          <w:szCs w:val="40"/>
        </w:rPr>
        <w:t>PRESS RELEASE</w:t>
      </w:r>
    </w:p>
    <w:p w14:paraId="4358FDD2" w14:textId="77777777" w:rsidR="00F7417F" w:rsidRPr="00F7417F" w:rsidRDefault="00F7417F" w:rsidP="00F7417F">
      <w:pPr>
        <w:spacing w:after="0" w:line="240" w:lineRule="auto"/>
        <w:jc w:val="center"/>
        <w:rPr>
          <w:rFonts w:ascii="Arial" w:hAnsi="Arial" w:cs="Arial"/>
          <w:b/>
          <w:sz w:val="40"/>
          <w:szCs w:val="40"/>
        </w:rPr>
      </w:pPr>
    </w:p>
    <w:p w14:paraId="3DB21210" w14:textId="23C92BB5" w:rsidR="00F7417F" w:rsidRPr="00E51C10" w:rsidRDefault="00F7417F" w:rsidP="00F7417F">
      <w:pPr>
        <w:spacing w:after="0" w:line="240" w:lineRule="auto"/>
        <w:rPr>
          <w:rFonts w:ascii="Arial" w:hAnsi="Arial" w:cs="Arial"/>
        </w:rPr>
      </w:pPr>
      <w:r>
        <w:rPr>
          <w:rFonts w:ascii="Arial" w:hAnsi="Arial" w:cs="Arial"/>
          <w:b/>
        </w:rPr>
        <w:t xml:space="preserve">FOR IMMEDIATE </w:t>
      </w:r>
      <w:r w:rsidRPr="00095E25">
        <w:rPr>
          <w:rFonts w:ascii="Arial" w:hAnsi="Arial" w:cs="Arial"/>
          <w:b/>
        </w:rPr>
        <w:t>RELEASE</w:t>
      </w:r>
      <w:r w:rsidRPr="00095E25">
        <w:rPr>
          <w:rFonts w:ascii="Arial" w:hAnsi="Arial" w:cs="Arial"/>
          <w:b/>
        </w:rPr>
        <w:tab/>
      </w:r>
      <w:r w:rsidRPr="00095E25">
        <w:rPr>
          <w:rFonts w:ascii="Arial" w:hAnsi="Arial" w:cs="Arial"/>
          <w:b/>
        </w:rPr>
        <w:tab/>
      </w:r>
      <w:r w:rsidRPr="00095E25">
        <w:rPr>
          <w:rFonts w:ascii="Arial" w:hAnsi="Arial" w:cs="Arial"/>
          <w:b/>
        </w:rPr>
        <w:tab/>
      </w:r>
      <w:r w:rsidRPr="00095E25">
        <w:rPr>
          <w:rFonts w:ascii="Arial" w:hAnsi="Arial" w:cs="Arial"/>
          <w:b/>
        </w:rPr>
        <w:tab/>
      </w:r>
      <w:r>
        <w:rPr>
          <w:rFonts w:ascii="Arial" w:hAnsi="Arial" w:cs="Arial"/>
          <w:b/>
        </w:rPr>
        <w:tab/>
      </w:r>
      <w:r w:rsidRPr="00095E25">
        <w:rPr>
          <w:rFonts w:ascii="Arial" w:hAnsi="Arial" w:cs="Arial"/>
          <w:b/>
        </w:rPr>
        <w:t>CONTACT</w:t>
      </w:r>
      <w:r w:rsidRPr="00E51C10">
        <w:rPr>
          <w:rFonts w:ascii="Arial" w:hAnsi="Arial" w:cs="Arial"/>
          <w:b/>
        </w:rPr>
        <w:t>:</w:t>
      </w:r>
      <w:r w:rsidRPr="00E51C10">
        <w:rPr>
          <w:rFonts w:ascii="Arial" w:hAnsi="Arial" w:cs="Arial"/>
        </w:rPr>
        <w:t xml:space="preserve"> </w:t>
      </w:r>
      <w:r w:rsidRPr="00E51C10">
        <w:rPr>
          <w:rFonts w:ascii="Arial" w:hAnsi="Arial" w:cs="Arial"/>
          <w:sz w:val="20"/>
        </w:rPr>
        <w:t>Susan Greving</w:t>
      </w:r>
    </w:p>
    <w:p w14:paraId="736BC72D" w14:textId="23BF9726" w:rsidR="00F7417F" w:rsidRPr="00E51C10" w:rsidRDefault="00060BD5" w:rsidP="00F7417F">
      <w:pPr>
        <w:spacing w:after="0" w:line="240" w:lineRule="auto"/>
        <w:rPr>
          <w:rFonts w:ascii="Arial" w:hAnsi="Arial" w:cs="Arial"/>
        </w:rPr>
      </w:pPr>
      <w:r>
        <w:rPr>
          <w:rFonts w:ascii="Arial" w:hAnsi="Arial" w:cs="Arial"/>
          <w:sz w:val="20"/>
        </w:rPr>
        <w:t>Tuesday, October 17,</w:t>
      </w:r>
      <w:r w:rsidR="00F71D1D">
        <w:rPr>
          <w:rFonts w:ascii="Arial" w:hAnsi="Arial" w:cs="Arial"/>
          <w:sz w:val="20"/>
        </w:rPr>
        <w:t xml:space="preserve"> </w:t>
      </w:r>
      <w:r w:rsidR="001452C1">
        <w:rPr>
          <w:rFonts w:ascii="Arial" w:hAnsi="Arial" w:cs="Arial"/>
          <w:sz w:val="20"/>
        </w:rPr>
        <w:t>2023</w:t>
      </w:r>
      <w:r w:rsidR="001452C1">
        <w:rPr>
          <w:rFonts w:ascii="Arial" w:hAnsi="Arial" w:cs="Arial"/>
          <w:sz w:val="20"/>
        </w:rPr>
        <w:tab/>
      </w:r>
      <w:r w:rsidR="00F7417F" w:rsidRPr="00095E25">
        <w:rPr>
          <w:rFonts w:ascii="Arial" w:hAnsi="Arial" w:cs="Arial"/>
        </w:rPr>
        <w:tab/>
      </w:r>
      <w:r w:rsidR="00F7417F" w:rsidRPr="00095E25">
        <w:rPr>
          <w:rFonts w:ascii="Arial" w:hAnsi="Arial" w:cs="Arial"/>
        </w:rPr>
        <w:tab/>
      </w:r>
      <w:r w:rsidR="00F7417F" w:rsidRPr="00095E25">
        <w:rPr>
          <w:rFonts w:ascii="Arial" w:hAnsi="Arial" w:cs="Arial"/>
        </w:rPr>
        <w:tab/>
      </w:r>
      <w:r w:rsidR="00646ED5">
        <w:rPr>
          <w:rFonts w:ascii="Arial" w:hAnsi="Arial" w:cs="Arial"/>
        </w:rPr>
        <w:tab/>
      </w:r>
      <w:r w:rsidR="00F7417F" w:rsidRPr="00095E25">
        <w:rPr>
          <w:rFonts w:ascii="Arial" w:hAnsi="Arial" w:cs="Arial"/>
          <w:b/>
        </w:rPr>
        <w:t xml:space="preserve">PHONE: </w:t>
      </w:r>
      <w:r w:rsidR="00F7417F" w:rsidRPr="00095E25">
        <w:rPr>
          <w:rFonts w:ascii="Arial" w:hAnsi="Arial" w:cs="Arial"/>
          <w:sz w:val="20"/>
        </w:rPr>
        <w:t>712-563-</w:t>
      </w:r>
      <w:r w:rsidR="00F7417F" w:rsidRPr="00E51C10">
        <w:rPr>
          <w:rFonts w:ascii="Arial" w:hAnsi="Arial" w:cs="Arial"/>
          <w:sz w:val="20"/>
        </w:rPr>
        <w:t>5295</w:t>
      </w:r>
    </w:p>
    <w:p w14:paraId="4CE1DD14" w14:textId="745E6C2A" w:rsidR="004E2FFC" w:rsidRPr="0059544E" w:rsidRDefault="00F7417F" w:rsidP="0059544E">
      <w:pPr>
        <w:spacing w:after="0" w:line="240" w:lineRule="auto"/>
        <w:rPr>
          <w:rFonts w:ascii="Arial" w:hAnsi="Arial" w:cs="Arial"/>
        </w:rPr>
      </w:pPr>
      <w:r w:rsidRPr="00095E25">
        <w:rPr>
          <w:rFonts w:ascii="Arial" w:hAnsi="Arial" w:cs="Arial"/>
        </w:rPr>
        <w:tab/>
      </w:r>
      <w:r w:rsidRPr="00095E25">
        <w:rPr>
          <w:rFonts w:ascii="Arial" w:hAnsi="Arial" w:cs="Arial"/>
        </w:rPr>
        <w:tab/>
      </w:r>
      <w:r w:rsidRPr="00095E25">
        <w:rPr>
          <w:rFonts w:ascii="Arial" w:hAnsi="Arial" w:cs="Arial"/>
        </w:rPr>
        <w:tab/>
      </w:r>
      <w:r w:rsidRPr="00095E25">
        <w:rPr>
          <w:rFonts w:ascii="Arial" w:hAnsi="Arial" w:cs="Arial"/>
        </w:rPr>
        <w:tab/>
      </w:r>
      <w:r w:rsidRPr="00095E25">
        <w:rPr>
          <w:rFonts w:ascii="Arial" w:hAnsi="Arial" w:cs="Arial"/>
        </w:rPr>
        <w:tab/>
      </w:r>
      <w:r w:rsidRPr="00095E25">
        <w:rPr>
          <w:rFonts w:ascii="Arial" w:hAnsi="Arial" w:cs="Arial"/>
        </w:rPr>
        <w:tab/>
      </w:r>
      <w:r w:rsidRPr="00095E25">
        <w:rPr>
          <w:rFonts w:ascii="Arial" w:hAnsi="Arial" w:cs="Arial"/>
        </w:rPr>
        <w:tab/>
      </w:r>
      <w:r w:rsidRPr="00095E25">
        <w:rPr>
          <w:rFonts w:ascii="Arial" w:hAnsi="Arial" w:cs="Arial"/>
        </w:rPr>
        <w:tab/>
      </w:r>
      <w:r w:rsidRPr="00095E25">
        <w:rPr>
          <w:rFonts w:ascii="Arial" w:hAnsi="Arial" w:cs="Arial"/>
          <w:b/>
        </w:rPr>
        <w:t xml:space="preserve">EMAIL: </w:t>
      </w:r>
      <w:r w:rsidRPr="00E51C10">
        <w:rPr>
          <w:rFonts w:ascii="Arial" w:hAnsi="Arial" w:cs="Arial"/>
          <w:sz w:val="20"/>
        </w:rPr>
        <w:t>grevings</w:t>
      </w:r>
      <w:r w:rsidRPr="00095E25">
        <w:rPr>
          <w:rFonts w:ascii="Arial" w:hAnsi="Arial" w:cs="Arial"/>
          <w:sz w:val="20"/>
        </w:rPr>
        <w:t>@acmhhosp.org</w:t>
      </w:r>
    </w:p>
    <w:p w14:paraId="365C4887" w14:textId="32607DC4" w:rsidR="00DF275B" w:rsidRDefault="00DF275B" w:rsidP="00D06C03">
      <w:pPr>
        <w:spacing w:line="240" w:lineRule="auto"/>
        <w:rPr>
          <w:sz w:val="24"/>
          <w:szCs w:val="24"/>
        </w:rPr>
      </w:pPr>
    </w:p>
    <w:p w14:paraId="3AC58D70" w14:textId="77777777" w:rsidR="00D06C03" w:rsidRPr="009237DE" w:rsidRDefault="00D06C03" w:rsidP="00D06C03">
      <w:pPr>
        <w:spacing w:line="240" w:lineRule="auto"/>
        <w:rPr>
          <w:sz w:val="24"/>
          <w:szCs w:val="24"/>
        </w:rPr>
      </w:pPr>
    </w:p>
    <w:p w14:paraId="46DEB202" w14:textId="352D4FEF" w:rsidR="00DF275B" w:rsidRDefault="00060BD5" w:rsidP="001C248E">
      <w:pPr>
        <w:spacing w:after="0"/>
        <w:jc w:val="center"/>
        <w:rPr>
          <w:rFonts w:cstheme="minorHAnsi"/>
          <w:b/>
          <w:sz w:val="28"/>
          <w:szCs w:val="28"/>
        </w:rPr>
      </w:pPr>
      <w:r>
        <w:rPr>
          <w:rFonts w:cstheme="minorHAnsi"/>
          <w:b/>
          <w:sz w:val="28"/>
          <w:szCs w:val="28"/>
        </w:rPr>
        <w:t xml:space="preserve">Community </w:t>
      </w:r>
      <w:r w:rsidR="00A30DC6">
        <w:rPr>
          <w:rFonts w:cstheme="minorHAnsi"/>
          <w:b/>
          <w:sz w:val="28"/>
          <w:szCs w:val="28"/>
        </w:rPr>
        <w:t>Breast</w:t>
      </w:r>
      <w:r w:rsidR="00E75464">
        <w:rPr>
          <w:rFonts w:cstheme="minorHAnsi"/>
          <w:b/>
          <w:sz w:val="28"/>
          <w:szCs w:val="28"/>
        </w:rPr>
        <w:t xml:space="preserve"> Health</w:t>
      </w:r>
      <w:r w:rsidR="00A30DC6">
        <w:rPr>
          <w:rFonts w:cstheme="minorHAnsi"/>
          <w:b/>
          <w:sz w:val="28"/>
          <w:szCs w:val="28"/>
        </w:rPr>
        <w:t xml:space="preserve"> Education Series</w:t>
      </w:r>
      <w:r>
        <w:rPr>
          <w:rFonts w:cstheme="minorHAnsi"/>
          <w:b/>
          <w:sz w:val="28"/>
          <w:szCs w:val="28"/>
        </w:rPr>
        <w:t xml:space="preserve"> at ACM</w:t>
      </w:r>
      <w:r w:rsidR="001C248E">
        <w:rPr>
          <w:rFonts w:cstheme="minorHAnsi"/>
          <w:b/>
          <w:sz w:val="28"/>
          <w:szCs w:val="28"/>
        </w:rPr>
        <w:t>H</w:t>
      </w:r>
    </w:p>
    <w:p w14:paraId="5C23D5EA" w14:textId="77777777" w:rsidR="00734C34" w:rsidRPr="001C248E" w:rsidRDefault="00734C34" w:rsidP="001C248E">
      <w:pPr>
        <w:spacing w:after="0"/>
        <w:jc w:val="center"/>
        <w:rPr>
          <w:rFonts w:cstheme="minorHAnsi"/>
          <w:b/>
          <w:sz w:val="28"/>
          <w:szCs w:val="28"/>
        </w:rPr>
      </w:pPr>
    </w:p>
    <w:p w14:paraId="22114809" w14:textId="16283682" w:rsidR="007B3CD8" w:rsidRDefault="00DF275B" w:rsidP="007B3CD8">
      <w:pPr>
        <w:rPr>
          <w:sz w:val="24"/>
          <w:szCs w:val="24"/>
        </w:rPr>
      </w:pPr>
      <w:r w:rsidRPr="005261DE">
        <w:rPr>
          <w:rFonts w:ascii="Calibri" w:hAnsi="Calibri" w:cs="Calibri"/>
          <w:b/>
          <w:sz w:val="24"/>
          <w:szCs w:val="24"/>
        </w:rPr>
        <w:t xml:space="preserve">Audubon, IA, </w:t>
      </w:r>
      <w:r w:rsidR="00A30DC6" w:rsidRPr="005261DE">
        <w:rPr>
          <w:rFonts w:ascii="Calibri" w:hAnsi="Calibri" w:cs="Calibri"/>
          <w:b/>
          <w:sz w:val="24"/>
          <w:szCs w:val="24"/>
        </w:rPr>
        <w:t>October 17</w:t>
      </w:r>
      <w:r w:rsidR="00997EEC" w:rsidRPr="005261DE">
        <w:rPr>
          <w:rFonts w:ascii="Calibri" w:hAnsi="Calibri" w:cs="Calibri"/>
          <w:b/>
          <w:sz w:val="24"/>
          <w:szCs w:val="24"/>
        </w:rPr>
        <w:t>,</w:t>
      </w:r>
      <w:r w:rsidR="001452C1" w:rsidRPr="005261DE">
        <w:rPr>
          <w:rFonts w:ascii="Calibri" w:hAnsi="Calibri" w:cs="Calibri"/>
          <w:b/>
          <w:sz w:val="24"/>
          <w:szCs w:val="24"/>
        </w:rPr>
        <w:t xml:space="preserve"> 2023</w:t>
      </w:r>
      <w:r w:rsidRPr="005261DE">
        <w:rPr>
          <w:rFonts w:ascii="Calibri" w:hAnsi="Calibri" w:cs="Calibri"/>
          <w:b/>
          <w:sz w:val="24"/>
          <w:szCs w:val="24"/>
        </w:rPr>
        <w:t xml:space="preserve"> </w:t>
      </w:r>
      <w:r w:rsidRPr="005261DE">
        <w:rPr>
          <w:rFonts w:ascii="Calibri" w:hAnsi="Calibri" w:cs="Calibri"/>
          <w:sz w:val="24"/>
          <w:szCs w:val="24"/>
        </w:rPr>
        <w:t xml:space="preserve">– </w:t>
      </w:r>
      <w:r w:rsidR="001C248E">
        <w:rPr>
          <w:rFonts w:ascii="Calibri" w:hAnsi="Calibri" w:cs="Calibri"/>
          <w:sz w:val="24"/>
          <w:szCs w:val="24"/>
        </w:rPr>
        <w:t xml:space="preserve">The Audubon County Hospital Foundation </w:t>
      </w:r>
      <w:r w:rsidR="001C248E" w:rsidRPr="005261DE">
        <w:rPr>
          <w:rFonts w:ascii="Calibri" w:hAnsi="Calibri" w:cs="Calibri"/>
          <w:sz w:val="24"/>
          <w:szCs w:val="24"/>
        </w:rPr>
        <w:t>is a proud recipient of the IMT Community Contest grant</w:t>
      </w:r>
      <w:r w:rsidR="001C248E">
        <w:rPr>
          <w:rFonts w:ascii="Calibri" w:hAnsi="Calibri" w:cs="Calibri"/>
          <w:sz w:val="24"/>
          <w:szCs w:val="24"/>
        </w:rPr>
        <w:t xml:space="preserve"> for the </w:t>
      </w:r>
      <w:r w:rsidR="007B3CD8" w:rsidRPr="005261DE">
        <w:rPr>
          <w:rFonts w:ascii="Calibri" w:hAnsi="Calibri" w:cs="Calibri"/>
          <w:sz w:val="24"/>
          <w:szCs w:val="24"/>
        </w:rPr>
        <w:t>Audubon County Memorial Hospital (ACMH</w:t>
      </w:r>
      <w:r w:rsidR="001C248E">
        <w:rPr>
          <w:rFonts w:ascii="Calibri" w:hAnsi="Calibri" w:cs="Calibri"/>
          <w:sz w:val="24"/>
          <w:szCs w:val="24"/>
        </w:rPr>
        <w:t xml:space="preserve">) program </w:t>
      </w:r>
      <w:r w:rsidR="00F35A25">
        <w:rPr>
          <w:rFonts w:ascii="Calibri" w:hAnsi="Calibri" w:cs="Calibri"/>
          <w:sz w:val="24"/>
          <w:szCs w:val="24"/>
        </w:rPr>
        <w:t>the</w:t>
      </w:r>
      <w:r w:rsidR="001C248E" w:rsidRPr="005261DE">
        <w:rPr>
          <w:rFonts w:ascii="Calibri" w:hAnsi="Calibri" w:cs="Calibri"/>
          <w:sz w:val="24"/>
          <w:szCs w:val="24"/>
        </w:rPr>
        <w:t xml:space="preserve"> </w:t>
      </w:r>
      <w:r w:rsidR="001C248E" w:rsidRPr="005261DE">
        <w:rPr>
          <w:sz w:val="24"/>
          <w:szCs w:val="24"/>
        </w:rPr>
        <w:t>Community Breast Health Education Series</w:t>
      </w:r>
      <w:r w:rsidR="001C248E">
        <w:rPr>
          <w:sz w:val="24"/>
          <w:szCs w:val="24"/>
        </w:rPr>
        <w:t>.</w:t>
      </w:r>
    </w:p>
    <w:p w14:paraId="7030813E" w14:textId="38607215" w:rsidR="001C248E" w:rsidRPr="005261DE" w:rsidRDefault="001C248E" w:rsidP="007B3CD8">
      <w:pPr>
        <w:rPr>
          <w:rFonts w:ascii="Calibri" w:hAnsi="Calibri" w:cs="Calibri"/>
          <w:sz w:val="24"/>
          <w:szCs w:val="24"/>
        </w:rPr>
      </w:pPr>
      <w:r>
        <w:rPr>
          <w:sz w:val="24"/>
          <w:szCs w:val="24"/>
        </w:rPr>
        <w:t>Foundation board members are grateful to IMT Community Insurance for their support of ACMH and the services the hospital continues to offer Audubon County residents.</w:t>
      </w:r>
    </w:p>
    <w:p w14:paraId="3E947742" w14:textId="1215B6F8" w:rsidR="007B3CD8" w:rsidRPr="005261DE" w:rsidRDefault="007B3CD8" w:rsidP="007B3CD8">
      <w:pPr>
        <w:rPr>
          <w:rFonts w:ascii="Calibri" w:hAnsi="Calibri" w:cs="Calibri"/>
          <w:sz w:val="24"/>
          <w:szCs w:val="24"/>
        </w:rPr>
      </w:pPr>
      <w:r w:rsidRPr="005261DE">
        <w:rPr>
          <w:rFonts w:ascii="Calibri" w:hAnsi="Calibri" w:cs="Calibri"/>
          <w:sz w:val="24"/>
          <w:szCs w:val="24"/>
        </w:rPr>
        <w:t xml:space="preserve">During Breast Cancer Awareness month, ACMH’s Dr. Jeffrey Maire, General Surgeon and breast health expert and the </w:t>
      </w:r>
      <w:r w:rsidR="00331944" w:rsidRPr="005261DE">
        <w:rPr>
          <w:rFonts w:ascii="Calibri" w:hAnsi="Calibri" w:cs="Calibri"/>
          <w:sz w:val="24"/>
          <w:szCs w:val="24"/>
        </w:rPr>
        <w:t xml:space="preserve">ACMH </w:t>
      </w:r>
      <w:r w:rsidRPr="005261DE">
        <w:rPr>
          <w:rFonts w:ascii="Calibri" w:hAnsi="Calibri" w:cs="Calibri"/>
          <w:sz w:val="24"/>
          <w:szCs w:val="24"/>
        </w:rPr>
        <w:t xml:space="preserve">Radiology Department have developed more opportunities for community members to learn about the importance of breast health. </w:t>
      </w:r>
    </w:p>
    <w:p w14:paraId="697037B0" w14:textId="748852E9" w:rsidR="00060BD5" w:rsidRPr="005261DE" w:rsidRDefault="008853A1" w:rsidP="007B3CD8">
      <w:pPr>
        <w:rPr>
          <w:sz w:val="24"/>
          <w:szCs w:val="24"/>
        </w:rPr>
      </w:pPr>
      <w:r w:rsidRPr="005261DE">
        <w:rPr>
          <w:rFonts w:ascii="Calibri" w:hAnsi="Calibri" w:cs="Calibri"/>
          <w:sz w:val="24"/>
          <w:szCs w:val="24"/>
        </w:rPr>
        <w:t>Th</w:t>
      </w:r>
      <w:r w:rsidR="00060BD5" w:rsidRPr="005261DE">
        <w:rPr>
          <w:rFonts w:ascii="Calibri" w:hAnsi="Calibri" w:cs="Calibri"/>
          <w:sz w:val="24"/>
          <w:szCs w:val="24"/>
        </w:rPr>
        <w:t xml:space="preserve">e </w:t>
      </w:r>
      <w:r w:rsidR="007B3CD8" w:rsidRPr="005261DE">
        <w:rPr>
          <w:sz w:val="24"/>
          <w:szCs w:val="24"/>
        </w:rPr>
        <w:t>Community Breast Health Education Series</w:t>
      </w:r>
      <w:r w:rsidR="00060BD5" w:rsidRPr="005261DE">
        <w:rPr>
          <w:sz w:val="24"/>
          <w:szCs w:val="24"/>
        </w:rPr>
        <w:t xml:space="preserve"> consists of both</w:t>
      </w:r>
      <w:r w:rsidR="00060BD5" w:rsidRPr="005261DE">
        <w:rPr>
          <w:bCs/>
          <w:sz w:val="24"/>
          <w:szCs w:val="24"/>
        </w:rPr>
        <w:t xml:space="preserve"> educational tools and promotional items to serve as reminders to community members of the importance of breast health and that Audubon County Memorial Hospital and Clinics offer breast care services close to home. </w:t>
      </w:r>
    </w:p>
    <w:p w14:paraId="469044FF" w14:textId="4D81954F" w:rsidR="00060BD5" w:rsidRPr="005261DE" w:rsidRDefault="008853A1" w:rsidP="007B3CD8">
      <w:pPr>
        <w:rPr>
          <w:rFonts w:ascii="Calibri" w:eastAsia="Times New Roman" w:hAnsi="Calibri" w:cs="Calibri"/>
          <w:color w:val="000000"/>
          <w:sz w:val="24"/>
          <w:szCs w:val="24"/>
        </w:rPr>
      </w:pPr>
      <w:r w:rsidRPr="005261DE">
        <w:rPr>
          <w:sz w:val="24"/>
          <w:szCs w:val="24"/>
        </w:rPr>
        <w:t>Dr. Maire</w:t>
      </w:r>
      <w:r w:rsidR="00060BD5" w:rsidRPr="005261DE">
        <w:rPr>
          <w:sz w:val="24"/>
          <w:szCs w:val="24"/>
        </w:rPr>
        <w:t xml:space="preserve"> received both the</w:t>
      </w:r>
      <w:r w:rsidRPr="005261DE">
        <w:rPr>
          <w:sz w:val="24"/>
          <w:szCs w:val="24"/>
        </w:rPr>
        <w:t xml:space="preserve"> </w:t>
      </w:r>
      <w:r w:rsidR="00060BD5" w:rsidRPr="005261DE">
        <w:rPr>
          <w:sz w:val="24"/>
          <w:szCs w:val="24"/>
        </w:rPr>
        <w:t>“</w:t>
      </w:r>
      <w:r w:rsidR="00060BD5" w:rsidRPr="005261DE">
        <w:rPr>
          <w:rFonts w:ascii="Calibri" w:eastAsia="Times New Roman" w:hAnsi="Calibri" w:cs="Calibri"/>
          <w:color w:val="000000"/>
          <w:sz w:val="24"/>
          <w:szCs w:val="24"/>
        </w:rPr>
        <w:t>Feel for Yourself Breast Lump Display” and an interchangeable nodules model where patients can use the model to feel various lump sizes. Th</w:t>
      </w:r>
      <w:r w:rsidR="00331944" w:rsidRPr="005261DE">
        <w:rPr>
          <w:rFonts w:ascii="Calibri" w:eastAsia="Times New Roman" w:hAnsi="Calibri" w:cs="Calibri"/>
          <w:color w:val="000000"/>
          <w:sz w:val="24"/>
          <w:szCs w:val="24"/>
        </w:rPr>
        <w:t>ese models are another tool that increases education through hands-on experience.</w:t>
      </w:r>
    </w:p>
    <w:p w14:paraId="27B5FFE0" w14:textId="2482EF7D" w:rsidR="00D8312F" w:rsidRPr="005261DE" w:rsidRDefault="00F4460D" w:rsidP="00A30DC6">
      <w:pPr>
        <w:rPr>
          <w:sz w:val="24"/>
          <w:szCs w:val="24"/>
        </w:rPr>
      </w:pPr>
      <w:r>
        <w:rPr>
          <w:rFonts w:ascii="Calibri" w:eastAsia="Times New Roman" w:hAnsi="Calibri" w:cs="Calibri"/>
          <w:color w:val="000000"/>
          <w:sz w:val="24"/>
          <w:szCs w:val="24"/>
        </w:rPr>
        <w:t xml:space="preserve">For the ACMH Radiology Department, receiving the Breast Cancer Awareness items was just in time for awareness month. </w:t>
      </w:r>
    </w:p>
    <w:p w14:paraId="1D3782A3" w14:textId="38F217A8" w:rsidR="00F4460D" w:rsidRPr="005261DE" w:rsidRDefault="00D8312F" w:rsidP="00F4460D">
      <w:pPr>
        <w:rPr>
          <w:sz w:val="24"/>
          <w:szCs w:val="24"/>
        </w:rPr>
      </w:pPr>
      <w:r w:rsidRPr="005261DE">
        <w:rPr>
          <w:sz w:val="24"/>
          <w:szCs w:val="24"/>
        </w:rPr>
        <w:t>“We would like to extend our appreciation to the Audubon County Memorial Hospital Foundation for their donation that enabled us to not only give gifts during October’s Breast Cancer Awareness month, but to all Mammography patients throughout the year.” -ACMH Radiology Department</w:t>
      </w:r>
    </w:p>
    <w:p w14:paraId="54A64A73" w14:textId="145B7CFB" w:rsidR="00E75464" w:rsidRPr="005261DE" w:rsidRDefault="00331944" w:rsidP="00D12684">
      <w:pPr>
        <w:rPr>
          <w:rFonts w:ascii="Calibri" w:hAnsi="Calibri" w:cs="Calibri"/>
          <w:sz w:val="24"/>
          <w:szCs w:val="24"/>
        </w:rPr>
      </w:pPr>
      <w:r w:rsidRPr="005261DE">
        <w:rPr>
          <w:sz w:val="24"/>
          <w:szCs w:val="24"/>
        </w:rPr>
        <w:lastRenderedPageBreak/>
        <w:t>If you would like to schedule a mammography at Audubon County Memorial Hospital, please contact the Radiology Department at 712-563-</w:t>
      </w:r>
      <w:r w:rsidR="008723AE" w:rsidRPr="005261DE">
        <w:rPr>
          <w:sz w:val="24"/>
          <w:szCs w:val="24"/>
        </w:rPr>
        <w:t>5315. If you have any questions about breast health, contact your primary care provider</w:t>
      </w:r>
      <w:r w:rsidR="008723AE" w:rsidRPr="005261DE">
        <w:rPr>
          <w:color w:val="1F497D"/>
          <w:sz w:val="24"/>
          <w:szCs w:val="24"/>
        </w:rPr>
        <w:t>.</w:t>
      </w:r>
    </w:p>
    <w:sectPr w:rsidR="00E75464" w:rsidRPr="00526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7F"/>
    <w:rsid w:val="00060BD5"/>
    <w:rsid w:val="000855CB"/>
    <w:rsid w:val="000B7507"/>
    <w:rsid w:val="001452C1"/>
    <w:rsid w:val="00152A80"/>
    <w:rsid w:val="00162D12"/>
    <w:rsid w:val="001B12AF"/>
    <w:rsid w:val="001C248E"/>
    <w:rsid w:val="001E5B15"/>
    <w:rsid w:val="00293BAA"/>
    <w:rsid w:val="003235BC"/>
    <w:rsid w:val="00331944"/>
    <w:rsid w:val="00386B37"/>
    <w:rsid w:val="003F78FC"/>
    <w:rsid w:val="00401EEC"/>
    <w:rsid w:val="00412170"/>
    <w:rsid w:val="0043557E"/>
    <w:rsid w:val="00463F72"/>
    <w:rsid w:val="00464F3C"/>
    <w:rsid w:val="0049155E"/>
    <w:rsid w:val="004A70DC"/>
    <w:rsid w:val="004E2FFC"/>
    <w:rsid w:val="004E5815"/>
    <w:rsid w:val="004F0400"/>
    <w:rsid w:val="00507B26"/>
    <w:rsid w:val="00516F07"/>
    <w:rsid w:val="005261DE"/>
    <w:rsid w:val="00545A90"/>
    <w:rsid w:val="00552CB9"/>
    <w:rsid w:val="00573B07"/>
    <w:rsid w:val="0059544E"/>
    <w:rsid w:val="005C2161"/>
    <w:rsid w:val="005C2788"/>
    <w:rsid w:val="00622FCE"/>
    <w:rsid w:val="00631943"/>
    <w:rsid w:val="00646ED5"/>
    <w:rsid w:val="0066591F"/>
    <w:rsid w:val="006C44AF"/>
    <w:rsid w:val="006C74C1"/>
    <w:rsid w:val="006E2CFF"/>
    <w:rsid w:val="00720B98"/>
    <w:rsid w:val="0073453B"/>
    <w:rsid w:val="00734C34"/>
    <w:rsid w:val="00765B23"/>
    <w:rsid w:val="007A1717"/>
    <w:rsid w:val="007B3CD8"/>
    <w:rsid w:val="00844227"/>
    <w:rsid w:val="008723AE"/>
    <w:rsid w:val="008853A1"/>
    <w:rsid w:val="009706FF"/>
    <w:rsid w:val="00984ABF"/>
    <w:rsid w:val="00990F6D"/>
    <w:rsid w:val="00997EEC"/>
    <w:rsid w:val="009D5F45"/>
    <w:rsid w:val="009E78FE"/>
    <w:rsid w:val="00A30DC6"/>
    <w:rsid w:val="00A437B3"/>
    <w:rsid w:val="00A50748"/>
    <w:rsid w:val="00AF1C70"/>
    <w:rsid w:val="00B71B8D"/>
    <w:rsid w:val="00B82461"/>
    <w:rsid w:val="00B84FF8"/>
    <w:rsid w:val="00B955E5"/>
    <w:rsid w:val="00C06861"/>
    <w:rsid w:val="00C90D60"/>
    <w:rsid w:val="00CA7C7B"/>
    <w:rsid w:val="00D06C03"/>
    <w:rsid w:val="00D12684"/>
    <w:rsid w:val="00D8312F"/>
    <w:rsid w:val="00DF275B"/>
    <w:rsid w:val="00E14BE9"/>
    <w:rsid w:val="00E3087C"/>
    <w:rsid w:val="00E75464"/>
    <w:rsid w:val="00E96CE1"/>
    <w:rsid w:val="00EB1D39"/>
    <w:rsid w:val="00EC1714"/>
    <w:rsid w:val="00EE7EE8"/>
    <w:rsid w:val="00F11DC1"/>
    <w:rsid w:val="00F277E6"/>
    <w:rsid w:val="00F35A25"/>
    <w:rsid w:val="00F4460D"/>
    <w:rsid w:val="00F52CA9"/>
    <w:rsid w:val="00F71D1D"/>
    <w:rsid w:val="00F7417F"/>
    <w:rsid w:val="00F96B77"/>
    <w:rsid w:val="00FF0C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25BC6"/>
  <w15:chartTrackingRefBased/>
  <w15:docId w15:val="{BDD9A866-368D-4D2C-93A3-CEF17A096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417F"/>
    <w:rPr>
      <w:color w:val="0563C1" w:themeColor="hyperlink"/>
      <w:u w:val="single"/>
    </w:rPr>
  </w:style>
  <w:style w:type="paragraph" w:styleId="NormalWeb">
    <w:name w:val="Normal (Web)"/>
    <w:basedOn w:val="Normal"/>
    <w:uiPriority w:val="99"/>
    <w:unhideWhenUsed/>
    <w:rsid w:val="00F741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59544E"/>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59544E"/>
  </w:style>
  <w:style w:type="character" w:customStyle="1" w:styleId="eop">
    <w:name w:val="eop"/>
    <w:basedOn w:val="DefaultParagraphFont"/>
    <w:rsid w:val="0059544E"/>
  </w:style>
  <w:style w:type="character" w:styleId="Strong">
    <w:name w:val="Strong"/>
    <w:basedOn w:val="DefaultParagraphFont"/>
    <w:uiPriority w:val="22"/>
    <w:qFormat/>
    <w:rsid w:val="00DF275B"/>
    <w:rPr>
      <w:b/>
      <w:bCs/>
    </w:rPr>
  </w:style>
  <w:style w:type="character" w:customStyle="1" w:styleId="x1fey0fg">
    <w:name w:val="x1fey0fg"/>
    <w:basedOn w:val="DefaultParagraphFont"/>
    <w:rsid w:val="00552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008">
      <w:bodyDiv w:val="1"/>
      <w:marLeft w:val="0"/>
      <w:marRight w:val="0"/>
      <w:marTop w:val="0"/>
      <w:marBottom w:val="0"/>
      <w:divBdr>
        <w:top w:val="none" w:sz="0" w:space="0" w:color="auto"/>
        <w:left w:val="none" w:sz="0" w:space="0" w:color="auto"/>
        <w:bottom w:val="none" w:sz="0" w:space="0" w:color="auto"/>
        <w:right w:val="none" w:sz="0" w:space="0" w:color="auto"/>
      </w:divBdr>
    </w:div>
    <w:div w:id="26025816">
      <w:bodyDiv w:val="1"/>
      <w:marLeft w:val="0"/>
      <w:marRight w:val="0"/>
      <w:marTop w:val="0"/>
      <w:marBottom w:val="0"/>
      <w:divBdr>
        <w:top w:val="none" w:sz="0" w:space="0" w:color="auto"/>
        <w:left w:val="none" w:sz="0" w:space="0" w:color="auto"/>
        <w:bottom w:val="none" w:sz="0" w:space="0" w:color="auto"/>
        <w:right w:val="none" w:sz="0" w:space="0" w:color="auto"/>
      </w:divBdr>
    </w:div>
    <w:div w:id="405342011">
      <w:bodyDiv w:val="1"/>
      <w:marLeft w:val="0"/>
      <w:marRight w:val="0"/>
      <w:marTop w:val="0"/>
      <w:marBottom w:val="0"/>
      <w:divBdr>
        <w:top w:val="none" w:sz="0" w:space="0" w:color="auto"/>
        <w:left w:val="none" w:sz="0" w:space="0" w:color="auto"/>
        <w:bottom w:val="none" w:sz="0" w:space="0" w:color="auto"/>
        <w:right w:val="none" w:sz="0" w:space="0" w:color="auto"/>
      </w:divBdr>
    </w:div>
    <w:div w:id="773404214">
      <w:bodyDiv w:val="1"/>
      <w:marLeft w:val="0"/>
      <w:marRight w:val="0"/>
      <w:marTop w:val="0"/>
      <w:marBottom w:val="0"/>
      <w:divBdr>
        <w:top w:val="none" w:sz="0" w:space="0" w:color="auto"/>
        <w:left w:val="none" w:sz="0" w:space="0" w:color="auto"/>
        <w:bottom w:val="none" w:sz="0" w:space="0" w:color="auto"/>
        <w:right w:val="none" w:sz="0" w:space="0" w:color="auto"/>
      </w:divBdr>
    </w:div>
    <w:div w:id="1549220045">
      <w:bodyDiv w:val="1"/>
      <w:marLeft w:val="0"/>
      <w:marRight w:val="0"/>
      <w:marTop w:val="0"/>
      <w:marBottom w:val="0"/>
      <w:divBdr>
        <w:top w:val="none" w:sz="0" w:space="0" w:color="auto"/>
        <w:left w:val="none" w:sz="0" w:space="0" w:color="auto"/>
        <w:bottom w:val="none" w:sz="0" w:space="0" w:color="auto"/>
        <w:right w:val="none" w:sz="0" w:space="0" w:color="auto"/>
      </w:divBdr>
      <w:divsChild>
        <w:div w:id="746458003">
          <w:marLeft w:val="0"/>
          <w:marRight w:val="0"/>
          <w:marTop w:val="0"/>
          <w:marBottom w:val="0"/>
          <w:divBdr>
            <w:top w:val="none" w:sz="0" w:space="0" w:color="auto"/>
            <w:left w:val="none" w:sz="0" w:space="0" w:color="auto"/>
            <w:bottom w:val="none" w:sz="0" w:space="0" w:color="auto"/>
            <w:right w:val="none" w:sz="0" w:space="0" w:color="auto"/>
          </w:divBdr>
        </w:div>
        <w:div w:id="586236737">
          <w:marLeft w:val="0"/>
          <w:marRight w:val="0"/>
          <w:marTop w:val="0"/>
          <w:marBottom w:val="0"/>
          <w:divBdr>
            <w:top w:val="none" w:sz="0" w:space="0" w:color="auto"/>
            <w:left w:val="none" w:sz="0" w:space="0" w:color="auto"/>
            <w:bottom w:val="none" w:sz="0" w:space="0" w:color="auto"/>
            <w:right w:val="none" w:sz="0" w:space="0" w:color="auto"/>
          </w:divBdr>
        </w:div>
        <w:div w:id="764109538">
          <w:marLeft w:val="0"/>
          <w:marRight w:val="0"/>
          <w:marTop w:val="0"/>
          <w:marBottom w:val="0"/>
          <w:divBdr>
            <w:top w:val="none" w:sz="0" w:space="0" w:color="auto"/>
            <w:left w:val="none" w:sz="0" w:space="0" w:color="auto"/>
            <w:bottom w:val="none" w:sz="0" w:space="0" w:color="auto"/>
            <w:right w:val="none" w:sz="0" w:space="0" w:color="auto"/>
          </w:divBdr>
        </w:div>
        <w:div w:id="654919654">
          <w:marLeft w:val="0"/>
          <w:marRight w:val="0"/>
          <w:marTop w:val="0"/>
          <w:marBottom w:val="0"/>
          <w:divBdr>
            <w:top w:val="none" w:sz="0" w:space="0" w:color="auto"/>
            <w:left w:val="none" w:sz="0" w:space="0" w:color="auto"/>
            <w:bottom w:val="none" w:sz="0" w:space="0" w:color="auto"/>
            <w:right w:val="none" w:sz="0" w:space="0" w:color="auto"/>
          </w:divBdr>
        </w:div>
        <w:div w:id="1632175189">
          <w:marLeft w:val="0"/>
          <w:marRight w:val="0"/>
          <w:marTop w:val="0"/>
          <w:marBottom w:val="0"/>
          <w:divBdr>
            <w:top w:val="none" w:sz="0" w:space="0" w:color="auto"/>
            <w:left w:val="none" w:sz="0" w:space="0" w:color="auto"/>
            <w:bottom w:val="none" w:sz="0" w:space="0" w:color="auto"/>
            <w:right w:val="none" w:sz="0" w:space="0" w:color="auto"/>
          </w:divBdr>
        </w:div>
        <w:div w:id="895167054">
          <w:marLeft w:val="0"/>
          <w:marRight w:val="0"/>
          <w:marTop w:val="0"/>
          <w:marBottom w:val="0"/>
          <w:divBdr>
            <w:top w:val="none" w:sz="0" w:space="0" w:color="auto"/>
            <w:left w:val="none" w:sz="0" w:space="0" w:color="auto"/>
            <w:bottom w:val="none" w:sz="0" w:space="0" w:color="auto"/>
            <w:right w:val="none" w:sz="0" w:space="0" w:color="auto"/>
          </w:divBdr>
        </w:div>
        <w:div w:id="431433267">
          <w:marLeft w:val="0"/>
          <w:marRight w:val="0"/>
          <w:marTop w:val="0"/>
          <w:marBottom w:val="0"/>
          <w:divBdr>
            <w:top w:val="none" w:sz="0" w:space="0" w:color="auto"/>
            <w:left w:val="none" w:sz="0" w:space="0" w:color="auto"/>
            <w:bottom w:val="none" w:sz="0" w:space="0" w:color="auto"/>
            <w:right w:val="none" w:sz="0" w:space="0" w:color="auto"/>
          </w:divBdr>
        </w:div>
        <w:div w:id="106655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 Greving</dc:creator>
  <cp:keywords/>
  <dc:description/>
  <cp:lastModifiedBy>Susan C. Greving</cp:lastModifiedBy>
  <cp:revision>13</cp:revision>
  <dcterms:created xsi:type="dcterms:W3CDTF">2023-10-02T15:19:00Z</dcterms:created>
  <dcterms:modified xsi:type="dcterms:W3CDTF">2023-10-17T16:40:00Z</dcterms:modified>
</cp:coreProperties>
</file>